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5B5" w:rsidRDefault="001B75B5" w:rsidP="001B75B5">
      <w:pPr>
        <w:widowControl w:val="0"/>
        <w:autoSpaceDE w:val="0"/>
        <w:autoSpaceDN w:val="0"/>
        <w:spacing w:before="62" w:after="0" w:line="240" w:lineRule="auto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B75B5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развивающей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предметно-пространственной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среды в Муниципальном </w:t>
      </w:r>
      <w:r w:rsidR="00751A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бюджетном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дошкольном образовательном учреждении №</w:t>
      </w:r>
      <w:r w:rsidR="00751A64">
        <w:rPr>
          <w:rFonts w:ascii="Times New Roman" w:eastAsia="Times New Roman" w:hAnsi="Times New Roman" w:cs="Times New Roman"/>
          <w:b/>
          <w:bCs/>
          <w:sz w:val="24"/>
          <w:szCs w:val="24"/>
        </w:rPr>
        <w:t>28  г</w:t>
      </w:r>
      <w:proofErr w:type="gramStart"/>
      <w:r w:rsidR="00751A64">
        <w:rPr>
          <w:rFonts w:ascii="Times New Roman" w:eastAsia="Times New Roman" w:hAnsi="Times New Roman" w:cs="Times New Roman"/>
          <w:b/>
          <w:bCs/>
          <w:sz w:val="24"/>
          <w:szCs w:val="24"/>
        </w:rPr>
        <w:t>.Ч</w:t>
      </w:r>
      <w:proofErr w:type="gramEnd"/>
      <w:r w:rsidR="00751A64">
        <w:rPr>
          <w:rFonts w:ascii="Times New Roman" w:eastAsia="Times New Roman" w:hAnsi="Times New Roman" w:cs="Times New Roman"/>
          <w:b/>
          <w:bCs/>
          <w:sz w:val="24"/>
          <w:szCs w:val="24"/>
        </w:rPr>
        <w:t>иты</w:t>
      </w:r>
    </w:p>
    <w:p w:rsidR="001B75B5" w:rsidRPr="001B75B5" w:rsidRDefault="001B75B5" w:rsidP="001B75B5">
      <w:pPr>
        <w:widowControl w:val="0"/>
        <w:autoSpaceDE w:val="0"/>
        <w:autoSpaceDN w:val="0"/>
        <w:spacing w:before="62" w:after="0" w:line="240" w:lineRule="auto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75B5" w:rsidRPr="001B75B5" w:rsidRDefault="001B75B5" w:rsidP="001B75B5">
      <w:pPr>
        <w:widowControl w:val="0"/>
        <w:autoSpaceDE w:val="0"/>
        <w:autoSpaceDN w:val="0"/>
        <w:spacing w:after="0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создана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среда,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обеспечивающая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полноценное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эстетическое, познавательное и социальное</w:t>
      </w:r>
      <w:r w:rsidRPr="001B75B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развитие.</w:t>
      </w:r>
    </w:p>
    <w:p w:rsidR="001B75B5" w:rsidRPr="001B75B5" w:rsidRDefault="001B75B5" w:rsidP="001B75B5">
      <w:pPr>
        <w:widowControl w:val="0"/>
        <w:tabs>
          <w:tab w:val="left" w:pos="3772"/>
          <w:tab w:val="left" w:pos="4992"/>
          <w:tab w:val="left" w:pos="6949"/>
          <w:tab w:val="left" w:pos="8705"/>
        </w:tabs>
        <w:autoSpaceDE w:val="0"/>
        <w:autoSpaceDN w:val="0"/>
        <w:spacing w:after="0"/>
        <w:ind w:right="9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Материально-технические условия соответствуют требованиям </w:t>
      </w:r>
      <w:r w:rsidRPr="001B75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федерального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государственного образовательного стандарта дошкольного образования.</w:t>
      </w:r>
    </w:p>
    <w:p w:rsidR="001B75B5" w:rsidRPr="001B75B5" w:rsidRDefault="00751A64" w:rsidP="001B75B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Помещения и территория МДОУ №28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соответствуют: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санитарно-эпидемиологическим правилам и нормативам СанПиН</w:t>
      </w:r>
      <w:proofErr w:type="gramStart"/>
      <w:r w:rsidRPr="001B75B5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1B75B5">
        <w:rPr>
          <w:rFonts w:ascii="Times New Roman" w:eastAsia="Times New Roman" w:hAnsi="Times New Roman" w:cs="Times New Roman"/>
          <w:sz w:val="24"/>
          <w:szCs w:val="24"/>
        </w:rPr>
        <w:t>.4.1.3049-13,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правилам пожарной безопасности;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возрасту и индивидуальным особенностям развития детей;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оснащенности помещений развивающей предметно-пространственной средой.</w:t>
      </w:r>
    </w:p>
    <w:p w:rsidR="001B75B5" w:rsidRPr="001B75B5" w:rsidRDefault="001B75B5" w:rsidP="001B75B5">
      <w:pPr>
        <w:widowControl w:val="0"/>
        <w:autoSpaceDE w:val="0"/>
        <w:autoSpaceDN w:val="0"/>
        <w:spacing w:after="0"/>
        <w:ind w:right="9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Детский сад размещен на отдельной огражденной территории. Территория детского сада озеленена, имеет функциональные зоны,  освещена.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Зона застройки включает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здание детского сада, которое размещено в границах участка. </w:t>
      </w:r>
    </w:p>
    <w:p w:rsidR="001B75B5" w:rsidRDefault="001B75B5" w:rsidP="001B75B5">
      <w:pPr>
        <w:spacing w:after="1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1B75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</w:t>
      </w:r>
    </w:p>
    <w:p w:rsidR="001B75B5" w:rsidRPr="001B75B5" w:rsidRDefault="001B75B5" w:rsidP="001B75B5">
      <w:pPr>
        <w:spacing w:after="1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627"/>
        <w:gridCol w:w="6944"/>
      </w:tblGrid>
      <w:tr w:rsidR="001B75B5" w:rsidRPr="001B75B5" w:rsidTr="000D100C">
        <w:tc>
          <w:tcPr>
            <w:tcW w:w="2802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Групповые комнаты</w:t>
            </w:r>
          </w:p>
        </w:tc>
        <w:tc>
          <w:tcPr>
            <w:tcW w:w="8084" w:type="dxa"/>
          </w:tcPr>
          <w:p w:rsidR="001B75B5" w:rsidRPr="001B75B5" w:rsidRDefault="001B75B5" w:rsidP="001B75B5">
            <w:pPr>
              <w:spacing w:line="276" w:lineRule="auto"/>
              <w:ind w:left="107" w:right="89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Групповые комнаты оборудованы необходимой детской мебелью, современными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игровыми уголками. В каждой группе продумано расположение игрушек, их доступность и соответствие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возрасту. Группы имеют учебную 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игровую зоны, физкультурные уголки, уголки  изобразительной деятельности.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 образовательных и развлекательных целях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используются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современные средства ИКТ (интерактивные доски, музыкальные центры,  телевизоры).</w:t>
            </w:r>
            <w:r w:rsidRPr="001B75B5">
              <w:rPr>
                <w:rFonts w:ascii="Times New Roman" w:eastAsia="Times New Roman" w:hAnsi="Times New Roman"/>
                <w:spacing w:val="57"/>
                <w:sz w:val="24"/>
                <w:szCs w:val="24"/>
              </w:rPr>
              <w:t xml:space="preserve">                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каждой группе</w:t>
            </w:r>
            <w:r w:rsidRPr="001B75B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созданы</w:t>
            </w:r>
            <w:r w:rsidRPr="001B75B5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условия для развития 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личности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ребёнка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основным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направлениям.</w:t>
            </w:r>
          </w:p>
        </w:tc>
      </w:tr>
      <w:tr w:rsidR="001B75B5" w:rsidRPr="001B75B5" w:rsidTr="000D100C">
        <w:tc>
          <w:tcPr>
            <w:tcW w:w="2802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8084" w:type="dxa"/>
          </w:tcPr>
          <w:p w:rsidR="001B75B5" w:rsidRPr="001B75B5" w:rsidRDefault="001B75B5" w:rsidP="001B75B5">
            <w:pPr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Музыкальные залы предназначены для проведения музыкальных занятий с группами детей всех возрастов и индивидуальной работы, праздников, развлечений, спектаклей.</w:t>
            </w:r>
          </w:p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организации педагогического процесса залы оборудованы музыкальными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инструментами и средствами ИКТ </w:t>
            </w:r>
            <w:proofErr w:type="gram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фортепьяно,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детские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музыкальные инструменты, музыкальный центр, синтезатор). Детский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сад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располагает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костюмами и декорациями для проведения развлечений, праздников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 театральных постановок.</w:t>
            </w:r>
          </w:p>
        </w:tc>
      </w:tr>
      <w:tr w:rsidR="001B75B5" w:rsidRPr="001B75B5" w:rsidTr="000D100C">
        <w:tc>
          <w:tcPr>
            <w:tcW w:w="2802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Физкультурный зал</w:t>
            </w:r>
          </w:p>
        </w:tc>
        <w:tc>
          <w:tcPr>
            <w:tcW w:w="8084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занятий с детьми имеется все необходимое оборудование: разнообразный спортивный и нетрадиционный инвентарь, спортивные атрибуты. Все оборудование поддерживается в хорошем состоянии</w:t>
            </w:r>
          </w:p>
        </w:tc>
      </w:tr>
      <w:tr w:rsidR="001B75B5" w:rsidRPr="001B75B5" w:rsidTr="000D100C">
        <w:tc>
          <w:tcPr>
            <w:tcW w:w="2802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Центр речевой активности (кабинет </w:t>
            </w: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учителя-логопеда)</w:t>
            </w:r>
          </w:p>
        </w:tc>
        <w:tc>
          <w:tcPr>
            <w:tcW w:w="8084" w:type="dxa"/>
          </w:tcPr>
          <w:p w:rsidR="001B75B5" w:rsidRPr="001B75B5" w:rsidRDefault="001B75B5" w:rsidP="001B75B5">
            <w:pPr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Занимает отдельное помещение, имеет необходимое оборудование и методические пособия для проведения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индивидуальных и групповых занятий по исправлению дефектов речи у детей. Также имеется программно-аппаратный комплекс «Колибри»</w:t>
            </w:r>
            <w:r w:rsidRPr="001B75B5">
              <w:rPr>
                <w:rFonts w:ascii="Times New Roman" w:eastAsia="Times New Roman" w:hAnsi="Times New Roman"/>
                <w:spacing w:val="59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для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организации</w:t>
            </w:r>
            <w:r w:rsidRPr="001B75B5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занятий</w:t>
            </w:r>
            <w:r w:rsidRPr="001B75B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75B5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детьми учителем-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логопедом.</w:t>
            </w:r>
          </w:p>
        </w:tc>
      </w:tr>
      <w:tr w:rsidR="001B75B5" w:rsidRPr="001B75B5" w:rsidTr="000D100C">
        <w:tc>
          <w:tcPr>
            <w:tcW w:w="2802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Комната психологической разгрузки (кабинет педагога-психолога)</w:t>
            </w:r>
          </w:p>
        </w:tc>
        <w:tc>
          <w:tcPr>
            <w:tcW w:w="8084" w:type="dxa"/>
          </w:tcPr>
          <w:p w:rsidR="001B75B5" w:rsidRPr="001B75B5" w:rsidRDefault="001B75B5" w:rsidP="001B75B5">
            <w:pPr>
              <w:spacing w:line="276" w:lineRule="auto"/>
              <w:ind w:right="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Предназначен</w:t>
            </w:r>
            <w:proofErr w:type="gram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для индивидуальных и подгрупповых занятий с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детьми, педагогами и родителями. Используется как комната психологической разгрузки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детей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персонала.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 оборудован материалами</w:t>
            </w:r>
            <w:r w:rsidRPr="001B75B5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 пособиями для работы с детьми, материалами для консультационной работы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75B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родителями</w:t>
            </w:r>
            <w:r w:rsidRPr="001B75B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B75B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педагогами.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75B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кабинете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имеются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материалы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B75B5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для</w:t>
            </w:r>
            <w:proofErr w:type="gramEnd"/>
          </w:p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коррекционно-развивающей</w:t>
            </w:r>
            <w:r w:rsidRPr="001B75B5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  <w:r w:rsidRPr="001B75B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75B5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детьми.</w:t>
            </w:r>
          </w:p>
        </w:tc>
      </w:tr>
      <w:tr w:rsidR="001B75B5" w:rsidRPr="001B75B5" w:rsidTr="000D100C">
        <w:tc>
          <w:tcPr>
            <w:tcW w:w="2802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8084" w:type="dxa"/>
          </w:tcPr>
          <w:p w:rsidR="001B75B5" w:rsidRPr="001B75B5" w:rsidRDefault="001B75B5" w:rsidP="001B75B5">
            <w:pPr>
              <w:spacing w:line="276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Исходя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многофункционального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назначения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методического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кабинета, его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следует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рассматривать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творческую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педагогическую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мастерскую, где воспитатель может получить практическую помощь в организации работы с детьми.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В кабинете предусмотрена систематизация материалов по видам деятельности, по разделам программы, по образовательным областям. </w:t>
            </w:r>
          </w:p>
          <w:p w:rsidR="001B75B5" w:rsidRPr="001B75B5" w:rsidRDefault="001B75B5" w:rsidP="001B75B5">
            <w:pPr>
              <w:spacing w:line="276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Имеются журналы издания </w:t>
            </w:r>
            <w:r w:rsidR="00751A64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="00751A64">
              <w:rPr>
                <w:rFonts w:ascii="Times New Roman" w:eastAsia="Times New Roman" w:hAnsi="Times New Roman"/>
                <w:sz w:val="24"/>
                <w:szCs w:val="24"/>
              </w:rPr>
              <w:t>Семицветик</w:t>
            </w:r>
            <w:proofErr w:type="spellEnd"/>
            <w:r w:rsidR="00751A64">
              <w:rPr>
                <w:rFonts w:ascii="Times New Roman" w:eastAsia="Times New Roman" w:hAnsi="Times New Roman"/>
                <w:sz w:val="24"/>
                <w:szCs w:val="24"/>
              </w:rPr>
              <w:t>», «Молодежка,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«Нормативные документы образовательного учреждения», «Управление образовательным учреждением в вопросах и ответах». Вся литература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размещена по разделам. Особое место занимают материалы, отражающие лучший педагогический опыт.</w:t>
            </w:r>
          </w:p>
          <w:p w:rsidR="001B75B5" w:rsidRPr="001B75B5" w:rsidRDefault="001B75B5" w:rsidP="001B75B5">
            <w:pPr>
              <w:spacing w:line="276" w:lineRule="auto"/>
              <w:ind w:right="9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 методическом кабинете хранятся наглядные пособия, используемые на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занятиях</w:t>
            </w:r>
            <w:r w:rsidRPr="001B75B5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всех</w:t>
            </w:r>
            <w:r w:rsidRPr="001B75B5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возрастных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группах.</w:t>
            </w:r>
            <w:r w:rsidRPr="001B75B5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Собран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банк</w:t>
            </w:r>
            <w:r w:rsidRPr="001B75B5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информационных ресурсов: видеотека, презентации, цифровые фотографии.</w:t>
            </w:r>
          </w:p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Для сотрудников имеются технические средства: компьютер, принтер, сканер, </w:t>
            </w:r>
            <w:proofErr w:type="spell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брошюратор</w:t>
            </w:r>
            <w:proofErr w:type="spell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, ламинатор, проектор.</w:t>
            </w:r>
          </w:p>
        </w:tc>
      </w:tr>
    </w:tbl>
    <w:p w:rsidR="001B75B5" w:rsidRPr="001B75B5" w:rsidRDefault="001B75B5" w:rsidP="00751A64">
      <w:pPr>
        <w:widowControl w:val="0"/>
        <w:tabs>
          <w:tab w:val="left" w:pos="9781"/>
        </w:tabs>
        <w:autoSpaceDE w:val="0"/>
        <w:autoSpaceDN w:val="0"/>
        <w:spacing w:before="90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1B75B5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оборудованы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B75B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функциональными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назначениями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               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отвечают санитарно-гигиеническим требованиям.</w:t>
      </w:r>
    </w:p>
    <w:p w:rsidR="001B75B5" w:rsidRPr="001B75B5" w:rsidRDefault="001B75B5" w:rsidP="001B75B5">
      <w:pPr>
        <w:widowControl w:val="0"/>
        <w:autoSpaceDE w:val="0"/>
        <w:autoSpaceDN w:val="0"/>
        <w:spacing w:before="62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     При</w:t>
      </w:r>
      <w:r w:rsidRPr="001B75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учитываются</w:t>
      </w:r>
      <w:r w:rsidRPr="001B75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возрастные</w:t>
      </w:r>
      <w:r w:rsidRPr="001B75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и индивидуальные особенности детей группы, а также рекомендации программы </w:t>
      </w:r>
      <w:proofErr w:type="gramStart"/>
      <w:r w:rsidRPr="001B75B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и ФГОС.</w:t>
      </w:r>
    </w:p>
    <w:p w:rsidR="001B75B5" w:rsidRPr="001B75B5" w:rsidRDefault="001B75B5" w:rsidP="001B75B5">
      <w:pPr>
        <w:widowControl w:val="0"/>
        <w:autoSpaceDE w:val="0"/>
        <w:autoSpaceDN w:val="0"/>
        <w:spacing w:after="0"/>
        <w:ind w:left="112" w:right="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При оформлении групповых ячеек воспитатели исходят из требований безопасности используемого материала для здоровья детей, а также характера воспитательно-образовательной модели, которая лежит в основе планирования и оборудования группы. </w:t>
      </w:r>
    </w:p>
    <w:p w:rsidR="001B75B5" w:rsidRPr="001B75B5" w:rsidRDefault="001B75B5" w:rsidP="001B75B5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51A64">
        <w:rPr>
          <w:rFonts w:ascii="Times New Roman" w:eastAsia="Times New Roman" w:hAnsi="Times New Roman" w:cs="Times New Roman"/>
          <w:sz w:val="24"/>
          <w:szCs w:val="24"/>
        </w:rPr>
        <w:t>Групповые участки в количестве 13штук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обеспечены минимальным набором игровых построек, </w:t>
      </w:r>
      <w:bookmarkStart w:id="0" w:name="_GoBack"/>
      <w:bookmarkEnd w:id="0"/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не</w:t>
      </w:r>
      <w:r w:rsidRPr="001B75B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хватает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качественного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современного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оборудования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малых</w:t>
      </w:r>
      <w:r w:rsidRPr="001B75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форм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для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занятий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детей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на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свежем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воздухе.</w:t>
      </w:r>
      <w:r w:rsidRPr="001B75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</w:p>
    <w:p w:rsidR="001B75B5" w:rsidRDefault="001B75B5" w:rsidP="001B75B5">
      <w:pPr>
        <w:jc w:val="both"/>
      </w:pPr>
    </w:p>
    <w:p w:rsidR="00751A64" w:rsidRDefault="00751A64" w:rsidP="001B75B5">
      <w:pPr>
        <w:jc w:val="both"/>
        <w:rPr>
          <w:rFonts w:ascii="Times New Roman" w:hAnsi="Times New Roman" w:cs="Times New Roman"/>
          <w:b/>
          <w:sz w:val="24"/>
        </w:rPr>
      </w:pPr>
    </w:p>
    <w:p w:rsidR="001B75B5" w:rsidRPr="001B75B5" w:rsidRDefault="001B75B5" w:rsidP="001B75B5">
      <w:pPr>
        <w:jc w:val="both"/>
        <w:rPr>
          <w:rFonts w:ascii="Times New Roman" w:hAnsi="Times New Roman" w:cs="Times New Roman"/>
          <w:b/>
          <w:sz w:val="24"/>
        </w:rPr>
      </w:pPr>
      <w:r w:rsidRPr="001B75B5">
        <w:rPr>
          <w:rFonts w:ascii="Times New Roman" w:hAnsi="Times New Roman" w:cs="Times New Roman"/>
          <w:b/>
          <w:sz w:val="24"/>
        </w:rPr>
        <w:lastRenderedPageBreak/>
        <w:t>Выводы и предложения:</w:t>
      </w:r>
    </w:p>
    <w:p w:rsidR="001B75B5" w:rsidRPr="001B75B5" w:rsidRDefault="001B75B5" w:rsidP="001B75B5">
      <w:pPr>
        <w:jc w:val="both"/>
        <w:rPr>
          <w:rFonts w:ascii="Times New Roman" w:hAnsi="Times New Roman" w:cs="Times New Roman"/>
          <w:sz w:val="24"/>
        </w:rPr>
      </w:pPr>
      <w:r w:rsidRPr="001B75B5">
        <w:rPr>
          <w:rFonts w:ascii="Times New Roman" w:hAnsi="Times New Roman" w:cs="Times New Roman"/>
          <w:sz w:val="24"/>
        </w:rPr>
        <w:t>В ДОУ грамотно организованна предметно-развивающая среда. 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детей. Следует продолжать совершенствовать работу по созданию благоприятных условий для организации образовательного процесса, пополнять развивающую среду интерактивным оборудованием, новыми современными развивающими играми и игрушками.</w:t>
      </w:r>
    </w:p>
    <w:sectPr w:rsidR="001B75B5" w:rsidRPr="001B75B5" w:rsidSect="00821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91E8C"/>
    <w:multiLevelType w:val="hybridMultilevel"/>
    <w:tmpl w:val="2BBC1F8A"/>
    <w:lvl w:ilvl="0" w:tplc="0419000B">
      <w:start w:val="1"/>
      <w:numFmt w:val="bullet"/>
      <w:lvlText w:val=""/>
      <w:lvlJc w:val="left"/>
      <w:pPr>
        <w:ind w:left="230" w:hanging="274"/>
      </w:pPr>
      <w:rPr>
        <w:rFonts w:ascii="Wingdings" w:hAnsi="Wingdings" w:hint="default"/>
        <w:w w:val="99"/>
        <w:lang w:val="ru-RU" w:eastAsia="en-US" w:bidi="ar-SA"/>
      </w:rPr>
    </w:lvl>
    <w:lvl w:ilvl="1" w:tplc="4C4C7474">
      <w:numFmt w:val="bullet"/>
      <w:lvlText w:val="•"/>
      <w:lvlJc w:val="left"/>
      <w:pPr>
        <w:ind w:left="1332" w:hanging="274"/>
      </w:pPr>
      <w:rPr>
        <w:lang w:val="ru-RU" w:eastAsia="en-US" w:bidi="ar-SA"/>
      </w:rPr>
    </w:lvl>
    <w:lvl w:ilvl="2" w:tplc="25BE780C">
      <w:numFmt w:val="bullet"/>
      <w:lvlText w:val="•"/>
      <w:lvlJc w:val="left"/>
      <w:pPr>
        <w:ind w:left="2425" w:hanging="274"/>
      </w:pPr>
      <w:rPr>
        <w:lang w:val="ru-RU" w:eastAsia="en-US" w:bidi="ar-SA"/>
      </w:rPr>
    </w:lvl>
    <w:lvl w:ilvl="3" w:tplc="FDBEF094">
      <w:numFmt w:val="bullet"/>
      <w:lvlText w:val="•"/>
      <w:lvlJc w:val="left"/>
      <w:pPr>
        <w:ind w:left="3518" w:hanging="274"/>
      </w:pPr>
      <w:rPr>
        <w:lang w:val="ru-RU" w:eastAsia="en-US" w:bidi="ar-SA"/>
      </w:rPr>
    </w:lvl>
    <w:lvl w:ilvl="4" w:tplc="2782FEA8">
      <w:numFmt w:val="bullet"/>
      <w:lvlText w:val="•"/>
      <w:lvlJc w:val="left"/>
      <w:pPr>
        <w:ind w:left="4611" w:hanging="274"/>
      </w:pPr>
      <w:rPr>
        <w:lang w:val="ru-RU" w:eastAsia="en-US" w:bidi="ar-SA"/>
      </w:rPr>
    </w:lvl>
    <w:lvl w:ilvl="5" w:tplc="41221EDC">
      <w:numFmt w:val="bullet"/>
      <w:lvlText w:val="•"/>
      <w:lvlJc w:val="left"/>
      <w:pPr>
        <w:ind w:left="5704" w:hanging="274"/>
      </w:pPr>
      <w:rPr>
        <w:lang w:val="ru-RU" w:eastAsia="en-US" w:bidi="ar-SA"/>
      </w:rPr>
    </w:lvl>
    <w:lvl w:ilvl="6" w:tplc="435EC980">
      <w:numFmt w:val="bullet"/>
      <w:lvlText w:val="•"/>
      <w:lvlJc w:val="left"/>
      <w:pPr>
        <w:ind w:left="6797" w:hanging="274"/>
      </w:pPr>
      <w:rPr>
        <w:lang w:val="ru-RU" w:eastAsia="en-US" w:bidi="ar-SA"/>
      </w:rPr>
    </w:lvl>
    <w:lvl w:ilvl="7" w:tplc="AA7AAE26">
      <w:numFmt w:val="bullet"/>
      <w:lvlText w:val="•"/>
      <w:lvlJc w:val="left"/>
      <w:pPr>
        <w:ind w:left="7890" w:hanging="274"/>
      </w:pPr>
      <w:rPr>
        <w:lang w:val="ru-RU" w:eastAsia="en-US" w:bidi="ar-SA"/>
      </w:rPr>
    </w:lvl>
    <w:lvl w:ilvl="8" w:tplc="5F721DDC">
      <w:numFmt w:val="bullet"/>
      <w:lvlText w:val="•"/>
      <w:lvlJc w:val="left"/>
      <w:pPr>
        <w:ind w:left="8983" w:hanging="274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5B3"/>
    <w:rsid w:val="001B75B5"/>
    <w:rsid w:val="004235B3"/>
    <w:rsid w:val="00751A64"/>
    <w:rsid w:val="00821C25"/>
    <w:rsid w:val="00F20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776</Words>
  <Characters>4426</Characters>
  <Application>Microsoft Office Word</Application>
  <DocSecurity>0</DocSecurity>
  <Lines>36</Lines>
  <Paragraphs>10</Paragraphs>
  <ScaleCrop>false</ScaleCrop>
  <Company/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det_c</cp:lastModifiedBy>
  <cp:revision>4</cp:revision>
  <dcterms:created xsi:type="dcterms:W3CDTF">2022-05-24T05:21:00Z</dcterms:created>
  <dcterms:modified xsi:type="dcterms:W3CDTF">2025-02-03T06:39:00Z</dcterms:modified>
</cp:coreProperties>
</file>